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5C41A" w14:textId="77777777" w:rsidR="0061454F" w:rsidRDefault="0061454F" w:rsidP="0032073F">
      <w:pPr>
        <w:jc w:val="center"/>
        <w:rPr>
          <w:sz w:val="32"/>
          <w:szCs w:val="32"/>
        </w:rPr>
      </w:pPr>
    </w:p>
    <w:p w14:paraId="3430BE9C" w14:textId="77777777" w:rsidR="0032073F" w:rsidRDefault="0032073F" w:rsidP="0032073F">
      <w:pPr>
        <w:jc w:val="center"/>
        <w:rPr>
          <w:sz w:val="32"/>
          <w:szCs w:val="32"/>
        </w:rPr>
      </w:pPr>
      <w:r>
        <w:rPr>
          <w:sz w:val="32"/>
          <w:szCs w:val="32"/>
        </w:rPr>
        <w:t xml:space="preserve">Chargée </w:t>
      </w:r>
      <w:r w:rsidR="00ED6078">
        <w:rPr>
          <w:sz w:val="32"/>
          <w:szCs w:val="32"/>
        </w:rPr>
        <w:t>de développement Service Civique Solidarité Séniors (SC2S)</w:t>
      </w:r>
    </w:p>
    <w:p w14:paraId="4D0D441B" w14:textId="77777777" w:rsidR="00737F58" w:rsidRDefault="0049769D" w:rsidP="0032073F">
      <w:pPr>
        <w:jc w:val="center"/>
        <w:rPr>
          <w:sz w:val="32"/>
          <w:szCs w:val="32"/>
        </w:rPr>
      </w:pPr>
      <w:r>
        <w:rPr>
          <w:sz w:val="32"/>
          <w:szCs w:val="32"/>
        </w:rPr>
        <w:t>Eure et Loire/Loiret/Loir et Cher</w:t>
      </w:r>
    </w:p>
    <w:p w14:paraId="10FAAD0F" w14:textId="77777777" w:rsidR="00912D33" w:rsidRPr="00912D33" w:rsidRDefault="00912D33" w:rsidP="001E1BC3">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sz w:val="20"/>
          <w:lang w:eastAsia="fr-FR"/>
        </w:rPr>
      </w:pPr>
      <w:r w:rsidRPr="00912D33">
        <w:rPr>
          <w:rFonts w:ascii="Calibri" w:eastAsia="Times New Roman" w:hAnsi="Calibri" w:cs="Calibri"/>
          <w:b/>
          <w:sz w:val="20"/>
          <w:lang w:eastAsia="fr-FR"/>
        </w:rPr>
        <w:t>Service Civique Solidarité Séniors</w:t>
      </w:r>
      <w:r w:rsidRPr="00912D33">
        <w:rPr>
          <w:rFonts w:ascii="Calibri" w:eastAsia="Times New Roman" w:hAnsi="Calibri" w:cs="Calibri"/>
          <w:sz w:val="20"/>
          <w:lang w:eastAsia="fr-FR"/>
        </w:rPr>
        <w:t xml:space="preserve"> est une nouvelle association créée à l’initiative d’Unis-Cité avec le soutien de Malakoff Humanis, l’association pionnière et spécialiste du service civique des jeunes en France. </w:t>
      </w:r>
    </w:p>
    <w:p w14:paraId="7BCDC57A" w14:textId="77777777" w:rsidR="00912D33" w:rsidRPr="00912D33" w:rsidRDefault="00912D33" w:rsidP="001E1BC3">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sz w:val="20"/>
          <w:lang w:eastAsia="fr-FR"/>
        </w:rPr>
      </w:pPr>
    </w:p>
    <w:p w14:paraId="201DDFE5" w14:textId="77777777" w:rsidR="00912D33" w:rsidRPr="00912D33" w:rsidRDefault="00912D33" w:rsidP="001E1BC3">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sz w:val="20"/>
          <w:lang w:eastAsia="fr-FR"/>
        </w:rPr>
      </w:pPr>
      <w:r w:rsidRPr="00912D33">
        <w:rPr>
          <w:rFonts w:ascii="Calibri" w:eastAsia="Times New Roman" w:hAnsi="Calibri" w:cs="Calibri"/>
          <w:sz w:val="20"/>
          <w:lang w:eastAsia="fr-FR"/>
        </w:rPr>
        <w:t xml:space="preserve">Avec l’ensemble des acteurs du grand âge, fédération d’établissements d’accueil de personnes âgées, monde hospitalier, associations de bénévoles, acteurs publics, elle a pour objectif de développer massivement la mobilisation des jeunes, grâce au service civique, au service de nos seniors et personnes isolées. </w:t>
      </w:r>
    </w:p>
    <w:p w14:paraId="3523105C" w14:textId="77777777" w:rsidR="001E1BC3" w:rsidRDefault="00912D33" w:rsidP="001E1BC3">
      <w:pPr>
        <w:pBdr>
          <w:top w:val="single" w:sz="4" w:space="1" w:color="auto"/>
          <w:left w:val="single" w:sz="4" w:space="4" w:color="auto"/>
          <w:bottom w:val="single" w:sz="4" w:space="1" w:color="auto"/>
          <w:right w:val="single" w:sz="4" w:space="4" w:color="auto"/>
        </w:pBdr>
        <w:spacing w:before="168" w:after="0" w:line="240" w:lineRule="auto"/>
        <w:jc w:val="both"/>
        <w:outlineLvl w:val="0"/>
        <w:rPr>
          <w:rFonts w:ascii="Calibri" w:eastAsia="Times New Roman" w:hAnsi="Calibri" w:cs="Calibri"/>
          <w:sz w:val="20"/>
          <w:lang w:eastAsia="fr-FR"/>
        </w:rPr>
      </w:pPr>
      <w:r w:rsidRPr="00912D33">
        <w:rPr>
          <w:rFonts w:ascii="Calibri" w:eastAsia="Times New Roman" w:hAnsi="Calibri" w:cs="Calibri"/>
          <w:sz w:val="20"/>
          <w:lang w:eastAsia="fr-FR"/>
        </w:rPr>
        <w:t xml:space="preserve">Le partage et l’entente entre les générations est primordial pour notre avenir à tous. Notre ambition est de lutter contre l’isolement des personnes âgées mais aussi de renforcer les liens entre les personnes âgées et les jeunes dans leurs diversités, pour leur permettre de grandir et d’apprendre les uns des autres. </w:t>
      </w:r>
    </w:p>
    <w:p w14:paraId="1D376DCB" w14:textId="77777777" w:rsidR="00912D33" w:rsidRPr="0002513B" w:rsidRDefault="00912D33" w:rsidP="001E1BC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sz w:val="20"/>
          <w:szCs w:val="22"/>
        </w:rPr>
      </w:pPr>
      <w:r w:rsidRPr="0002513B">
        <w:rPr>
          <w:rFonts w:ascii="Calibri" w:hAnsi="Calibri" w:cs="Calibri"/>
          <w:sz w:val="20"/>
          <w:szCs w:val="22"/>
        </w:rPr>
        <w:t xml:space="preserve">Service Civique </w:t>
      </w:r>
      <w:r>
        <w:rPr>
          <w:rFonts w:ascii="Calibri" w:hAnsi="Calibri" w:cs="Calibri"/>
          <w:sz w:val="20"/>
          <w:szCs w:val="22"/>
        </w:rPr>
        <w:t xml:space="preserve">Solidarité Séniors </w:t>
      </w:r>
      <w:r w:rsidRPr="0002513B">
        <w:rPr>
          <w:rFonts w:ascii="Calibri" w:hAnsi="Calibri" w:cs="Calibri"/>
          <w:sz w:val="20"/>
          <w:szCs w:val="22"/>
        </w:rPr>
        <w:t>se développe, et nous recherchons aujourd’hui ceux qui demain vont nous aider à accompagner encore plus de jeunes, sur de nouveaux territoires, sur de nouvelles missions.</w:t>
      </w:r>
    </w:p>
    <w:p w14:paraId="727BCC73" w14:textId="77777777" w:rsidR="0032073F" w:rsidRDefault="0032073F" w:rsidP="0032073F"/>
    <w:p w14:paraId="125F5177" w14:textId="77777777" w:rsidR="0032073F" w:rsidRPr="001E1BC3" w:rsidRDefault="0032073F" w:rsidP="0032073F">
      <w:pPr>
        <w:jc w:val="both"/>
        <w:rPr>
          <w:rFonts w:eastAsia="SimSun" w:cs="Arial"/>
          <w:b/>
          <w:color w:val="FFD966" w:themeColor="accent4" w:themeTint="99"/>
          <w:kern w:val="2"/>
          <w:sz w:val="24"/>
          <w:lang w:eastAsia="ar-SA"/>
        </w:rPr>
      </w:pPr>
      <w:r w:rsidRPr="001E1BC3">
        <w:rPr>
          <w:rFonts w:eastAsia="SimSun" w:cs="Arial"/>
          <w:b/>
          <w:color w:val="FFD966" w:themeColor="accent4" w:themeTint="99"/>
          <w:kern w:val="2"/>
          <w:sz w:val="24"/>
          <w:lang w:eastAsia="ar-SA"/>
        </w:rPr>
        <w:t>MISSIONS</w:t>
      </w:r>
    </w:p>
    <w:p w14:paraId="6DC4F51B" w14:textId="77777777" w:rsidR="0032073F" w:rsidRDefault="0032073F" w:rsidP="0032073F">
      <w:pPr>
        <w:jc w:val="both"/>
        <w:rPr>
          <w:rFonts w:eastAsia="SimSun" w:cs="Arial"/>
          <w:kern w:val="2"/>
          <w:lang w:eastAsia="ar-SA"/>
        </w:rPr>
      </w:pPr>
      <w:r>
        <w:rPr>
          <w:rFonts w:eastAsia="SimSun" w:cs="Arial"/>
          <w:kern w:val="2"/>
          <w:lang w:eastAsia="ar-SA"/>
        </w:rPr>
        <w:t>Sous la supervi</w:t>
      </w:r>
      <w:r w:rsidR="005D79F0">
        <w:rPr>
          <w:rFonts w:eastAsia="SimSun" w:cs="Arial"/>
          <w:kern w:val="2"/>
          <w:lang w:eastAsia="ar-SA"/>
        </w:rPr>
        <w:t>sion du Coordinateur régional</w:t>
      </w:r>
      <w:r>
        <w:rPr>
          <w:rFonts w:eastAsia="SimSun" w:cs="Arial"/>
          <w:kern w:val="2"/>
          <w:lang w:eastAsia="ar-SA"/>
        </w:rPr>
        <w:t xml:space="preserve"> SC Solidarité Séniors, le chargé de développement Service Civique a en charge l’appui au développement du service civique Solidarité Séniors sur un ou plusieurs départements, à travers tout ou partie des missions suivantes :</w:t>
      </w:r>
    </w:p>
    <w:p w14:paraId="37FBF376" w14:textId="77777777" w:rsidR="0032073F" w:rsidRDefault="0032073F" w:rsidP="0032073F">
      <w:pPr>
        <w:pStyle w:val="Paragraphedeliste"/>
        <w:widowControl w:val="0"/>
        <w:numPr>
          <w:ilvl w:val="0"/>
          <w:numId w:val="1"/>
        </w:numPr>
        <w:suppressAutoHyphens/>
        <w:spacing w:after="0" w:line="100" w:lineRule="atLeast"/>
        <w:jc w:val="both"/>
        <w:rPr>
          <w:rFonts w:cs="Calibri"/>
        </w:rPr>
      </w:pPr>
      <w:r>
        <w:rPr>
          <w:rFonts w:eastAsia="SimSun" w:cs="Arial"/>
          <w:kern w:val="2"/>
          <w:lang w:eastAsia="ar-SA"/>
        </w:rPr>
        <w:t>Promouvoir le Service</w:t>
      </w:r>
      <w:r w:rsidR="00912D33">
        <w:rPr>
          <w:rFonts w:eastAsia="SimSun" w:cs="Arial"/>
          <w:kern w:val="2"/>
          <w:lang w:eastAsia="ar-SA"/>
        </w:rPr>
        <w:t xml:space="preserve"> Civique et l’offre de SC Solidarité Séniors </w:t>
      </w:r>
      <w:r>
        <w:rPr>
          <w:rFonts w:eastAsia="SimSun" w:cs="Arial"/>
          <w:kern w:val="2"/>
          <w:lang w:eastAsia="ar-SA"/>
        </w:rPr>
        <w:t>auprès de structures d’accueil</w:t>
      </w:r>
    </w:p>
    <w:p w14:paraId="57B7CA03" w14:textId="77777777" w:rsidR="0032073F" w:rsidRDefault="0032073F" w:rsidP="0032073F">
      <w:pPr>
        <w:pStyle w:val="Paragraphedeliste"/>
        <w:widowControl w:val="0"/>
        <w:numPr>
          <w:ilvl w:val="1"/>
          <w:numId w:val="1"/>
        </w:numPr>
        <w:suppressAutoHyphens/>
        <w:spacing w:after="0" w:line="100" w:lineRule="atLeast"/>
        <w:jc w:val="both"/>
        <w:rPr>
          <w:rFonts w:cs="Calibri"/>
        </w:rPr>
      </w:pPr>
      <w:r>
        <w:rPr>
          <w:rFonts w:eastAsia="SimSun" w:cs="Arial"/>
          <w:kern w:val="2"/>
          <w:lang w:eastAsia="ar-SA"/>
        </w:rPr>
        <w:t>Déployer et Coordo</w:t>
      </w:r>
      <w:r w:rsidR="005D79F0">
        <w:rPr>
          <w:rFonts w:eastAsia="SimSun" w:cs="Arial"/>
          <w:kern w:val="2"/>
          <w:lang w:eastAsia="ar-SA"/>
        </w:rPr>
        <w:t>nner l’offre d’intermédiation du</w:t>
      </w:r>
      <w:r>
        <w:rPr>
          <w:rFonts w:eastAsia="SimSun" w:cs="Arial"/>
          <w:kern w:val="2"/>
          <w:lang w:eastAsia="ar-SA"/>
        </w:rPr>
        <w:t xml:space="preserve"> SC Solidarité Séniors sur le territoire ; </w:t>
      </w:r>
    </w:p>
    <w:p w14:paraId="40CDAE41" w14:textId="77777777" w:rsidR="0032073F" w:rsidRDefault="0032073F" w:rsidP="0032073F">
      <w:pPr>
        <w:pStyle w:val="Paragraphedeliste"/>
        <w:widowControl w:val="0"/>
        <w:numPr>
          <w:ilvl w:val="1"/>
          <w:numId w:val="1"/>
        </w:numPr>
        <w:suppressAutoHyphens/>
        <w:spacing w:after="0" w:line="100" w:lineRule="atLeast"/>
        <w:jc w:val="both"/>
        <w:rPr>
          <w:rFonts w:cs="Calibri"/>
        </w:rPr>
      </w:pPr>
      <w:r>
        <w:rPr>
          <w:rFonts w:eastAsia="SimSun" w:cs="Arial"/>
          <w:kern w:val="2"/>
          <w:lang w:eastAsia="ar-SA"/>
        </w:rPr>
        <w:t>Accompagner les structures d’accueil dans la mise en place de l’accueil de volontaires </w:t>
      </w:r>
      <w:r>
        <w:rPr>
          <w:rFonts w:cs="Calibri"/>
        </w:rPr>
        <w:t>;</w:t>
      </w:r>
    </w:p>
    <w:p w14:paraId="2DA2D34C" w14:textId="77777777" w:rsidR="0032073F" w:rsidRDefault="0032073F" w:rsidP="0032073F">
      <w:pPr>
        <w:pStyle w:val="Paragraphedeliste"/>
        <w:widowControl w:val="0"/>
        <w:numPr>
          <w:ilvl w:val="1"/>
          <w:numId w:val="1"/>
        </w:numPr>
        <w:suppressAutoHyphens/>
        <w:spacing w:after="0" w:line="100" w:lineRule="atLeast"/>
        <w:jc w:val="both"/>
        <w:rPr>
          <w:rFonts w:cs="Calibri"/>
        </w:rPr>
      </w:pPr>
      <w:r>
        <w:rPr>
          <w:rFonts w:eastAsia="SimSun" w:cs="Arial"/>
          <w:kern w:val="2"/>
          <w:lang w:eastAsia="ar-SA"/>
        </w:rPr>
        <w:t xml:space="preserve">Assurer le soutien de tuteurs et de jeunes, dans le cadre de </w:t>
      </w:r>
      <w:r w:rsidRPr="00A24824">
        <w:rPr>
          <w:rFonts w:eastAsia="SimSun" w:cs="Arial"/>
          <w:b/>
          <w:kern w:val="2"/>
          <w:lang w:eastAsia="ar-SA"/>
        </w:rPr>
        <w:t>l’in</w:t>
      </w:r>
      <w:r w:rsidR="004001B3" w:rsidRPr="00A24824">
        <w:rPr>
          <w:rFonts w:eastAsia="SimSun" w:cs="Arial"/>
          <w:b/>
          <w:kern w:val="2"/>
          <w:lang w:eastAsia="ar-SA"/>
        </w:rPr>
        <w:t>termédiation</w:t>
      </w:r>
      <w:r w:rsidR="004001B3">
        <w:rPr>
          <w:rFonts w:eastAsia="SimSun" w:cs="Arial"/>
          <w:kern w:val="2"/>
          <w:lang w:eastAsia="ar-SA"/>
        </w:rPr>
        <w:t xml:space="preserve"> proposée par SC Solidarité Séniors</w:t>
      </w:r>
      <w:r>
        <w:rPr>
          <w:rFonts w:eastAsia="SimSun" w:cs="Arial"/>
          <w:kern w:val="2"/>
          <w:lang w:eastAsia="ar-SA"/>
        </w:rPr>
        <w:t> ;</w:t>
      </w:r>
    </w:p>
    <w:p w14:paraId="5A90E2B9" w14:textId="77777777" w:rsidR="0032073F" w:rsidRPr="00841902" w:rsidRDefault="0032073F" w:rsidP="0032073F">
      <w:pPr>
        <w:pStyle w:val="Paragraphedeliste"/>
        <w:widowControl w:val="0"/>
        <w:numPr>
          <w:ilvl w:val="1"/>
          <w:numId w:val="1"/>
        </w:numPr>
        <w:suppressAutoHyphens/>
        <w:spacing w:after="0" w:line="100" w:lineRule="atLeast"/>
        <w:jc w:val="both"/>
        <w:rPr>
          <w:rFonts w:cs="Calibri"/>
        </w:rPr>
      </w:pPr>
      <w:r>
        <w:rPr>
          <w:rFonts w:eastAsia="SimSun" w:cs="Arial"/>
          <w:kern w:val="2"/>
          <w:lang w:eastAsia="ar-SA"/>
        </w:rPr>
        <w:t>Apporter un soutien opérationnel aux structures d’accueil commanditaires : sélection de volontaires, accompagnement à leur projet d’avenir, conseil, etc.</w:t>
      </w:r>
    </w:p>
    <w:p w14:paraId="0356C46D" w14:textId="77777777" w:rsidR="00841902" w:rsidRPr="002C6DBB" w:rsidRDefault="00841902" w:rsidP="00841902">
      <w:pPr>
        <w:pStyle w:val="Paragraphedeliste"/>
        <w:widowControl w:val="0"/>
        <w:numPr>
          <w:ilvl w:val="1"/>
          <w:numId w:val="1"/>
        </w:numPr>
        <w:suppressAutoHyphens/>
        <w:spacing w:after="0" w:line="100" w:lineRule="atLeast"/>
        <w:jc w:val="both"/>
        <w:rPr>
          <w:rFonts w:eastAsia="SimSun" w:cs="Arial"/>
          <w:kern w:val="2"/>
          <w:lang w:eastAsia="ar-SA"/>
        </w:rPr>
      </w:pPr>
      <w:r w:rsidRPr="002C6DBB">
        <w:rPr>
          <w:rFonts w:eastAsia="SimSun" w:cs="Arial"/>
          <w:kern w:val="2"/>
          <w:lang w:eastAsia="ar-SA"/>
        </w:rPr>
        <w:t>Participer activement à la vie de l’association et</w:t>
      </w:r>
      <w:r>
        <w:rPr>
          <w:rFonts w:eastAsia="SimSun" w:cs="Arial"/>
          <w:kern w:val="2"/>
          <w:lang w:eastAsia="ar-SA"/>
        </w:rPr>
        <w:t xml:space="preserve"> à la représentation de SC Solidarité Séniors</w:t>
      </w:r>
      <w:r w:rsidRPr="002C6DBB">
        <w:rPr>
          <w:rFonts w:eastAsia="SimSun" w:cs="Arial"/>
          <w:kern w:val="2"/>
          <w:lang w:eastAsia="ar-SA"/>
        </w:rPr>
        <w:t xml:space="preserve"> sur le Territoire</w:t>
      </w:r>
    </w:p>
    <w:p w14:paraId="32BA4EAF" w14:textId="77777777" w:rsidR="00841902" w:rsidRDefault="00841902" w:rsidP="0032073F">
      <w:pPr>
        <w:pStyle w:val="Paragraphedeliste"/>
        <w:widowControl w:val="0"/>
        <w:numPr>
          <w:ilvl w:val="1"/>
          <w:numId w:val="1"/>
        </w:numPr>
        <w:suppressAutoHyphens/>
        <w:spacing w:after="0" w:line="100" w:lineRule="atLeast"/>
        <w:jc w:val="both"/>
        <w:rPr>
          <w:rFonts w:cs="Calibri"/>
        </w:rPr>
      </w:pPr>
      <w:r>
        <w:rPr>
          <w:rFonts w:cs="Calibri"/>
        </w:rPr>
        <w:t xml:space="preserve">Garantir la gestion administrative de l’accueil des volontaires en </w:t>
      </w:r>
      <w:r w:rsidR="001E1BC3">
        <w:rPr>
          <w:rFonts w:cs="Calibri"/>
        </w:rPr>
        <w:t>intermédiation</w:t>
      </w:r>
      <w:r>
        <w:rPr>
          <w:rFonts w:cs="Calibri"/>
        </w:rPr>
        <w:t xml:space="preserve"> avec l’assistante administrative</w:t>
      </w:r>
    </w:p>
    <w:p w14:paraId="3069552F" w14:textId="77777777" w:rsidR="00841902" w:rsidRDefault="00841902" w:rsidP="00841902">
      <w:pPr>
        <w:pStyle w:val="Paragraphedeliste"/>
        <w:widowControl w:val="0"/>
        <w:suppressAutoHyphens/>
        <w:spacing w:after="0" w:line="100" w:lineRule="atLeast"/>
        <w:ind w:left="1440"/>
        <w:jc w:val="both"/>
        <w:rPr>
          <w:rFonts w:cs="Calibri"/>
        </w:rPr>
      </w:pPr>
    </w:p>
    <w:p w14:paraId="53F5BC19" w14:textId="77777777" w:rsidR="00841902" w:rsidRDefault="00841902" w:rsidP="00841902">
      <w:pPr>
        <w:pStyle w:val="Paragraphedeliste"/>
        <w:widowControl w:val="0"/>
        <w:numPr>
          <w:ilvl w:val="0"/>
          <w:numId w:val="1"/>
        </w:numPr>
        <w:suppressAutoHyphens/>
        <w:spacing w:after="0" w:line="100" w:lineRule="atLeast"/>
        <w:jc w:val="both"/>
        <w:rPr>
          <w:rFonts w:cs="Calibri"/>
        </w:rPr>
      </w:pPr>
      <w:r>
        <w:rPr>
          <w:rFonts w:eastAsia="SimSun" w:cs="Arial"/>
          <w:kern w:val="2"/>
          <w:lang w:eastAsia="ar-SA"/>
        </w:rPr>
        <w:t>Coordonner et animer le programme de formation auprès des volontaires</w:t>
      </w:r>
    </w:p>
    <w:p w14:paraId="153DE4A0" w14:textId="77777777" w:rsidR="00841902" w:rsidRDefault="00841902" w:rsidP="00841902">
      <w:pPr>
        <w:pStyle w:val="Paragraphedeliste"/>
        <w:widowControl w:val="0"/>
        <w:numPr>
          <w:ilvl w:val="1"/>
          <w:numId w:val="1"/>
        </w:numPr>
        <w:suppressAutoHyphens/>
        <w:spacing w:after="0" w:line="100" w:lineRule="atLeast"/>
        <w:jc w:val="both"/>
        <w:rPr>
          <w:rFonts w:cs="Calibri"/>
        </w:rPr>
      </w:pPr>
      <w:r>
        <w:rPr>
          <w:rFonts w:eastAsia="SimSun" w:cs="Arial"/>
          <w:kern w:val="2"/>
          <w:lang w:eastAsia="ar-SA"/>
        </w:rPr>
        <w:t>Participer à l’organisation et l’animation des sessions de formation pour les volontaires engagés sur le thématique Solidarité Séniors sur le territoire</w:t>
      </w:r>
    </w:p>
    <w:p w14:paraId="027883ED" w14:textId="77777777" w:rsidR="00841902" w:rsidRDefault="00841902" w:rsidP="00841902">
      <w:pPr>
        <w:pStyle w:val="Paragraphedeliste"/>
        <w:widowControl w:val="0"/>
        <w:numPr>
          <w:ilvl w:val="1"/>
          <w:numId w:val="1"/>
        </w:numPr>
        <w:suppressAutoHyphens/>
        <w:spacing w:after="0" w:line="100" w:lineRule="atLeast"/>
        <w:jc w:val="both"/>
        <w:rPr>
          <w:rFonts w:cs="Calibri"/>
        </w:rPr>
      </w:pPr>
      <w:r>
        <w:rPr>
          <w:rFonts w:eastAsia="SimSun" w:cs="Arial"/>
          <w:kern w:val="2"/>
          <w:lang w:eastAsia="ar-SA"/>
        </w:rPr>
        <w:t>Constituer, animer et fidéliser un réseau d’intervenants </w:t>
      </w:r>
    </w:p>
    <w:p w14:paraId="6469DE9B" w14:textId="77777777" w:rsidR="00841902" w:rsidRPr="00841902" w:rsidRDefault="00841902" w:rsidP="00841902">
      <w:pPr>
        <w:widowControl w:val="0"/>
        <w:suppressAutoHyphens/>
        <w:spacing w:after="0" w:line="100" w:lineRule="atLeast"/>
        <w:jc w:val="both"/>
        <w:rPr>
          <w:rFonts w:cs="Calibri"/>
        </w:rPr>
      </w:pPr>
    </w:p>
    <w:p w14:paraId="4C8DD366" w14:textId="77777777" w:rsidR="0032073F" w:rsidRDefault="00912D33" w:rsidP="0032073F">
      <w:pPr>
        <w:pStyle w:val="Paragraphedeliste"/>
        <w:widowControl w:val="0"/>
        <w:numPr>
          <w:ilvl w:val="0"/>
          <w:numId w:val="1"/>
        </w:numPr>
        <w:suppressAutoHyphens/>
        <w:spacing w:after="0" w:line="100" w:lineRule="atLeast"/>
        <w:jc w:val="both"/>
        <w:rPr>
          <w:rFonts w:cs="Calibri"/>
        </w:rPr>
      </w:pPr>
      <w:r>
        <w:rPr>
          <w:rFonts w:eastAsia="SimSun" w:cs="Arial"/>
          <w:kern w:val="2"/>
          <w:lang w:eastAsia="ar-SA"/>
        </w:rPr>
        <w:t>Coordonner la mise en place</w:t>
      </w:r>
      <w:r w:rsidR="0032073F">
        <w:rPr>
          <w:rFonts w:eastAsia="SimSun" w:cs="Arial"/>
          <w:kern w:val="2"/>
          <w:lang w:eastAsia="ar-SA"/>
        </w:rPr>
        <w:t xml:space="preserve"> de formation de tuteurs de volontaires en Service Civique sur le territoire</w:t>
      </w:r>
    </w:p>
    <w:p w14:paraId="77F3E0E5" w14:textId="77777777" w:rsidR="0032073F" w:rsidRDefault="00912D33" w:rsidP="0032073F">
      <w:pPr>
        <w:pStyle w:val="Paragraphedeliste"/>
        <w:widowControl w:val="0"/>
        <w:numPr>
          <w:ilvl w:val="0"/>
          <w:numId w:val="1"/>
        </w:numPr>
        <w:suppressAutoHyphens/>
        <w:spacing w:after="0" w:line="100" w:lineRule="atLeast"/>
        <w:jc w:val="both"/>
        <w:rPr>
          <w:rFonts w:cs="Calibri"/>
        </w:rPr>
      </w:pPr>
      <w:r>
        <w:rPr>
          <w:rFonts w:eastAsia="SimSun" w:cs="Arial"/>
          <w:kern w:val="2"/>
          <w:lang w:eastAsia="ar-SA"/>
        </w:rPr>
        <w:t>Contribuer à la collecte de données auprès des partenaires SC2S</w:t>
      </w:r>
      <w:r w:rsidR="0032073F">
        <w:rPr>
          <w:rFonts w:eastAsia="SimSun" w:cs="Arial"/>
          <w:kern w:val="2"/>
          <w:lang w:eastAsia="ar-SA"/>
        </w:rPr>
        <w:t xml:space="preserve"> </w:t>
      </w:r>
      <w:r>
        <w:rPr>
          <w:rFonts w:eastAsia="SimSun" w:cs="Arial"/>
          <w:kern w:val="2"/>
          <w:lang w:eastAsia="ar-SA"/>
        </w:rPr>
        <w:t>afin de suivre et évaluer le déploiement de la mobilisation SC2S sur chaque territoire.</w:t>
      </w:r>
    </w:p>
    <w:p w14:paraId="6207A029" w14:textId="77777777" w:rsidR="0032073F" w:rsidRDefault="0032073F" w:rsidP="0032073F">
      <w:pPr>
        <w:pStyle w:val="Paragraphedeliste"/>
        <w:widowControl w:val="0"/>
        <w:suppressAutoHyphens/>
        <w:spacing w:after="0" w:line="100" w:lineRule="atLeast"/>
        <w:jc w:val="both"/>
        <w:rPr>
          <w:rFonts w:cs="Calibri"/>
        </w:rPr>
      </w:pPr>
    </w:p>
    <w:p w14:paraId="59981F2F" w14:textId="77777777" w:rsidR="0032073F" w:rsidRDefault="0032073F" w:rsidP="0032073F">
      <w:pPr>
        <w:jc w:val="both"/>
        <w:rPr>
          <w:rFonts w:eastAsia="SimSun" w:cs="Arial"/>
          <w:kern w:val="2"/>
          <w:lang w:eastAsia="ar-SA"/>
        </w:rPr>
      </w:pPr>
      <w:r>
        <w:rPr>
          <w:rFonts w:eastAsia="SimSun" w:cs="Arial"/>
          <w:kern w:val="2"/>
          <w:lang w:eastAsia="ar-SA"/>
        </w:rPr>
        <w:t>Les missions prioritaires parmi celles-ci-dessus seront fixées au moment de la prise de poste.</w:t>
      </w:r>
    </w:p>
    <w:p w14:paraId="3BF12331" w14:textId="77777777" w:rsidR="001E1BC3" w:rsidRDefault="001E1BC3" w:rsidP="0032073F">
      <w:pPr>
        <w:jc w:val="both"/>
        <w:rPr>
          <w:rFonts w:eastAsia="SimSun" w:cs="Arial"/>
          <w:kern w:val="2"/>
          <w:lang w:eastAsia="ar-SA"/>
        </w:rPr>
      </w:pPr>
    </w:p>
    <w:p w14:paraId="2CDFF5D4" w14:textId="77777777" w:rsidR="001E1BC3" w:rsidRDefault="001E1BC3" w:rsidP="0032073F">
      <w:pPr>
        <w:jc w:val="both"/>
        <w:rPr>
          <w:rFonts w:eastAsia="SimSun" w:cs="Arial"/>
          <w:kern w:val="2"/>
          <w:lang w:eastAsia="ar-SA"/>
        </w:rPr>
      </w:pPr>
    </w:p>
    <w:p w14:paraId="26E6967E" w14:textId="77777777" w:rsidR="001E1BC3" w:rsidRDefault="001E1BC3" w:rsidP="0032073F">
      <w:pPr>
        <w:jc w:val="both"/>
        <w:rPr>
          <w:rFonts w:eastAsia="SimSun" w:cs="Arial"/>
          <w:kern w:val="2"/>
          <w:lang w:eastAsia="ar-SA"/>
        </w:rPr>
      </w:pPr>
    </w:p>
    <w:p w14:paraId="77281665" w14:textId="77777777" w:rsidR="001E1BC3" w:rsidRDefault="001E1BC3" w:rsidP="0032073F">
      <w:pPr>
        <w:jc w:val="both"/>
        <w:rPr>
          <w:rFonts w:eastAsia="SimSun" w:cs="Arial"/>
          <w:kern w:val="2"/>
          <w:lang w:eastAsia="ar-SA"/>
        </w:rPr>
      </w:pPr>
    </w:p>
    <w:p w14:paraId="57F00A7D" w14:textId="77777777" w:rsidR="00841902" w:rsidRPr="00841902" w:rsidRDefault="00841902" w:rsidP="00841902">
      <w:pPr>
        <w:spacing w:before="240" w:after="0" w:line="240" w:lineRule="auto"/>
        <w:jc w:val="both"/>
        <w:rPr>
          <w:rFonts w:ascii="Calibri" w:eastAsia="Times" w:hAnsi="Calibri" w:cs="Calibri"/>
          <w:b/>
          <w:color w:val="E44328"/>
          <w:lang w:eastAsia="zh-CN"/>
        </w:rPr>
      </w:pPr>
      <w:r w:rsidRPr="00841902">
        <w:rPr>
          <w:rFonts w:ascii="Calibri" w:eastAsia="Times" w:hAnsi="Calibri" w:cs="Calibri"/>
          <w:b/>
          <w:color w:val="E44328"/>
          <w:lang w:eastAsia="zh-CN"/>
        </w:rPr>
        <w:t>PROFIL</w:t>
      </w:r>
    </w:p>
    <w:p w14:paraId="2ECF4988" w14:textId="77777777" w:rsidR="00841902" w:rsidRPr="00841902" w:rsidRDefault="00841902" w:rsidP="00841902">
      <w:pPr>
        <w:numPr>
          <w:ilvl w:val="0"/>
          <w:numId w:val="5"/>
        </w:numPr>
        <w:spacing w:before="240" w:after="100" w:afterAutospacing="1" w:line="240" w:lineRule="auto"/>
        <w:jc w:val="both"/>
        <w:rPr>
          <w:rFonts w:eastAsia="Times New Roman" w:cstheme="minorHAnsi"/>
          <w:color w:val="333333"/>
          <w:lang w:eastAsia="fr-FR"/>
        </w:rPr>
      </w:pPr>
      <w:r w:rsidRPr="00841902">
        <w:rPr>
          <w:rFonts w:eastAsia="Times New Roman" w:cstheme="minorHAnsi"/>
          <w:color w:val="333333"/>
          <w:lang w:eastAsia="fr-FR"/>
        </w:rPr>
        <w:t>Capacité à susciter l’adhésion, à convaincre, aptitudes relationnelles et organisationnelles.</w:t>
      </w:r>
    </w:p>
    <w:p w14:paraId="6144C45D" w14:textId="77777777" w:rsidR="00841902" w:rsidRPr="00841902" w:rsidRDefault="00841902" w:rsidP="00841902">
      <w:pPr>
        <w:numPr>
          <w:ilvl w:val="0"/>
          <w:numId w:val="5"/>
        </w:numPr>
        <w:spacing w:before="100" w:beforeAutospacing="1" w:after="100" w:afterAutospacing="1" w:line="240" w:lineRule="auto"/>
        <w:jc w:val="both"/>
        <w:rPr>
          <w:rFonts w:eastAsia="Times New Roman" w:cstheme="minorHAnsi"/>
          <w:color w:val="333333"/>
          <w:lang w:eastAsia="fr-FR"/>
        </w:rPr>
      </w:pPr>
      <w:r w:rsidRPr="00841902">
        <w:rPr>
          <w:rFonts w:eastAsia="Times New Roman" w:cstheme="minorHAnsi"/>
          <w:color w:val="333333"/>
          <w:lang w:eastAsia="fr-FR"/>
        </w:rPr>
        <w:t>Capacité à travailler en réseau, dans une logique de développement.</w:t>
      </w:r>
    </w:p>
    <w:p w14:paraId="262E1B73" w14:textId="77777777" w:rsidR="00841902" w:rsidRPr="00841902" w:rsidRDefault="00841902" w:rsidP="00841902">
      <w:pPr>
        <w:numPr>
          <w:ilvl w:val="0"/>
          <w:numId w:val="5"/>
        </w:numPr>
        <w:spacing w:line="259" w:lineRule="auto"/>
        <w:contextualSpacing/>
        <w:jc w:val="both"/>
        <w:rPr>
          <w:rFonts w:eastAsia="SimSun" w:cs="Arial"/>
          <w:kern w:val="2"/>
          <w:lang w:eastAsia="ar-SA"/>
        </w:rPr>
      </w:pPr>
      <w:r w:rsidRPr="00841902">
        <w:rPr>
          <w:rFonts w:eastAsia="SimSun" w:cs="Arial"/>
          <w:kern w:val="2"/>
          <w:lang w:eastAsia="ar-SA"/>
        </w:rPr>
        <w:t>Connaissance du territoire et dans l’idéal des acteurs « grand âge » du territoire</w:t>
      </w:r>
    </w:p>
    <w:p w14:paraId="51DFC153" w14:textId="77777777" w:rsidR="00841902" w:rsidRPr="00841902" w:rsidRDefault="00841902" w:rsidP="00841902">
      <w:pPr>
        <w:numPr>
          <w:ilvl w:val="0"/>
          <w:numId w:val="5"/>
        </w:numPr>
        <w:spacing w:line="259" w:lineRule="auto"/>
        <w:contextualSpacing/>
        <w:jc w:val="both"/>
        <w:rPr>
          <w:rFonts w:eastAsia="SimSun" w:cs="Arial"/>
          <w:kern w:val="2"/>
          <w:lang w:eastAsia="ar-SA"/>
        </w:rPr>
      </w:pPr>
      <w:r w:rsidRPr="00841902">
        <w:rPr>
          <w:rFonts w:eastAsia="Times New Roman" w:cstheme="minorHAnsi"/>
          <w:color w:val="333333"/>
          <w:lang w:eastAsia="fr-FR"/>
        </w:rPr>
        <w:t xml:space="preserve">Expérience associative un plus, connaissance des acteurs jeunesse également  </w:t>
      </w:r>
    </w:p>
    <w:p w14:paraId="10086FFC" w14:textId="77777777" w:rsidR="00841902" w:rsidRPr="00841902" w:rsidRDefault="00841902" w:rsidP="00841902">
      <w:pPr>
        <w:numPr>
          <w:ilvl w:val="0"/>
          <w:numId w:val="5"/>
        </w:numPr>
        <w:spacing w:before="100" w:beforeAutospacing="1" w:after="100" w:afterAutospacing="1" w:line="240" w:lineRule="auto"/>
        <w:contextualSpacing/>
        <w:jc w:val="both"/>
        <w:rPr>
          <w:rFonts w:eastAsia="Times New Roman" w:cstheme="minorHAnsi"/>
          <w:color w:val="333333"/>
          <w:lang w:eastAsia="fr-FR"/>
        </w:rPr>
      </w:pPr>
      <w:r w:rsidRPr="00841902">
        <w:rPr>
          <w:rFonts w:eastAsia="SimSun" w:cs="Arial"/>
          <w:kern w:val="2"/>
          <w:lang w:eastAsia="ar-SA"/>
        </w:rPr>
        <w:t>Expérience dans le milieu de la formation et/ou en coordination pédagogique est un plus.</w:t>
      </w:r>
    </w:p>
    <w:p w14:paraId="2EBCE06D" w14:textId="77777777" w:rsidR="00841902" w:rsidRPr="00841902" w:rsidRDefault="00841902" w:rsidP="00841902">
      <w:pPr>
        <w:numPr>
          <w:ilvl w:val="0"/>
          <w:numId w:val="5"/>
        </w:numPr>
        <w:spacing w:before="100" w:beforeAutospacing="1" w:after="100" w:afterAutospacing="1" w:line="240" w:lineRule="auto"/>
        <w:jc w:val="both"/>
        <w:rPr>
          <w:rFonts w:eastAsia="Times New Roman" w:cstheme="minorHAnsi"/>
          <w:color w:val="333333"/>
          <w:lang w:eastAsia="fr-FR"/>
        </w:rPr>
      </w:pPr>
      <w:r w:rsidRPr="00841902">
        <w:rPr>
          <w:rFonts w:eastAsia="Times New Roman" w:cstheme="minorHAnsi"/>
          <w:color w:val="333333"/>
          <w:lang w:eastAsia="fr-FR"/>
        </w:rPr>
        <w:t>Être doté(e) d’un très bon sens de l’organisation, savoir gérer les délais et les priorités, capacités de synthèse et rédactionnelles, Dynamisme, rigueur, persévérance.</w:t>
      </w:r>
    </w:p>
    <w:p w14:paraId="1EFA932F" w14:textId="77777777" w:rsidR="00841902" w:rsidRPr="00841902" w:rsidRDefault="00841902" w:rsidP="00841902">
      <w:pPr>
        <w:numPr>
          <w:ilvl w:val="0"/>
          <w:numId w:val="5"/>
        </w:numPr>
        <w:spacing w:before="100" w:beforeAutospacing="1" w:after="100" w:afterAutospacing="1" w:line="240" w:lineRule="auto"/>
        <w:contextualSpacing/>
        <w:jc w:val="both"/>
        <w:rPr>
          <w:rFonts w:ascii="Calibri" w:eastAsia="Times New Roman" w:hAnsi="Calibri" w:cs="Calibri"/>
          <w:color w:val="333333"/>
          <w:lang w:eastAsia="fr-FR"/>
        </w:rPr>
      </w:pPr>
      <w:r w:rsidRPr="00841902">
        <w:rPr>
          <w:rFonts w:ascii="Calibri" w:eastAsia="Times New Roman" w:hAnsi="Calibri" w:cs="Calibri"/>
          <w:color w:val="333333"/>
          <w:lang w:eastAsia="fr-FR"/>
        </w:rPr>
        <w:t xml:space="preserve">Etre souple et accepter de travailler dans un environnement mouvant, dans le contexte d’un projet innovant </w:t>
      </w:r>
    </w:p>
    <w:p w14:paraId="0DED46E5" w14:textId="77777777" w:rsidR="00841902" w:rsidRPr="00841902" w:rsidRDefault="00841902" w:rsidP="00841902">
      <w:pPr>
        <w:numPr>
          <w:ilvl w:val="0"/>
          <w:numId w:val="5"/>
        </w:numPr>
        <w:spacing w:before="100" w:beforeAutospacing="1" w:after="100" w:afterAutospacing="1" w:line="240" w:lineRule="auto"/>
        <w:jc w:val="both"/>
        <w:rPr>
          <w:rFonts w:eastAsia="Times New Roman" w:cstheme="minorHAnsi"/>
          <w:color w:val="333333"/>
          <w:lang w:eastAsia="fr-FR"/>
        </w:rPr>
      </w:pPr>
      <w:r w:rsidRPr="00841902">
        <w:rPr>
          <w:rFonts w:eastAsia="Times New Roman" w:cstheme="minorHAnsi"/>
          <w:color w:val="333333"/>
          <w:lang w:eastAsia="fr-FR"/>
        </w:rPr>
        <w:t>Capacités de prise de parole en public – clarté d’expression orale</w:t>
      </w:r>
    </w:p>
    <w:p w14:paraId="62C58A58" w14:textId="77777777" w:rsidR="00841902" w:rsidRPr="00841902" w:rsidRDefault="00841902" w:rsidP="00841902">
      <w:pPr>
        <w:numPr>
          <w:ilvl w:val="0"/>
          <w:numId w:val="5"/>
        </w:numPr>
        <w:spacing w:line="259" w:lineRule="auto"/>
        <w:contextualSpacing/>
        <w:jc w:val="both"/>
        <w:rPr>
          <w:rFonts w:eastAsia="SimSun" w:cs="Arial"/>
          <w:kern w:val="2"/>
          <w:lang w:eastAsia="ar-SA"/>
        </w:rPr>
      </w:pPr>
      <w:r w:rsidRPr="00841902">
        <w:rPr>
          <w:rFonts w:eastAsia="SimSun" w:cs="Arial"/>
          <w:kern w:val="2"/>
          <w:lang w:eastAsia="ar-SA"/>
        </w:rPr>
        <w:t xml:space="preserve">Maîtrise des outils bureautiques </w:t>
      </w:r>
    </w:p>
    <w:p w14:paraId="4F5932ED" w14:textId="77777777" w:rsidR="00841902" w:rsidRDefault="00841902" w:rsidP="00841902">
      <w:pPr>
        <w:numPr>
          <w:ilvl w:val="0"/>
          <w:numId w:val="5"/>
        </w:numPr>
        <w:spacing w:line="259" w:lineRule="auto"/>
        <w:contextualSpacing/>
        <w:jc w:val="both"/>
        <w:rPr>
          <w:rFonts w:eastAsia="SimSun" w:cs="Arial"/>
          <w:kern w:val="2"/>
          <w:lang w:eastAsia="ar-SA"/>
        </w:rPr>
      </w:pPr>
      <w:r w:rsidRPr="00841902">
        <w:rPr>
          <w:rFonts w:eastAsia="SimSun" w:cs="Arial"/>
          <w:kern w:val="2"/>
          <w:lang w:eastAsia="ar-SA"/>
        </w:rPr>
        <w:t>Permis B indispensable</w:t>
      </w:r>
      <w:r>
        <w:rPr>
          <w:rFonts w:eastAsia="SimSun" w:cs="Arial"/>
          <w:kern w:val="2"/>
          <w:lang w:eastAsia="ar-SA"/>
        </w:rPr>
        <w:t xml:space="preserve"> (beaucoup de déplacements interdépartementaux à prévoir)</w:t>
      </w:r>
    </w:p>
    <w:p w14:paraId="2C038996" w14:textId="77777777" w:rsidR="00841902" w:rsidRPr="00841902" w:rsidRDefault="00841902" w:rsidP="00841902">
      <w:pPr>
        <w:spacing w:line="259" w:lineRule="auto"/>
        <w:ind w:left="720"/>
        <w:contextualSpacing/>
        <w:jc w:val="both"/>
        <w:rPr>
          <w:rFonts w:eastAsia="SimSun" w:cs="Arial"/>
          <w:kern w:val="2"/>
          <w:lang w:eastAsia="ar-SA"/>
        </w:rPr>
      </w:pPr>
    </w:p>
    <w:p w14:paraId="1EC21104" w14:textId="77777777" w:rsidR="00841902" w:rsidRPr="00841902" w:rsidRDefault="00841902" w:rsidP="00841902">
      <w:pPr>
        <w:spacing w:line="259" w:lineRule="auto"/>
        <w:ind w:right="20"/>
        <w:jc w:val="both"/>
        <w:rPr>
          <w:rFonts w:ascii="Calibri" w:eastAsia="Times" w:hAnsi="Calibri" w:cs="Calibri"/>
          <w:b/>
          <w:color w:val="E44328"/>
          <w:lang w:eastAsia="zh-CN"/>
        </w:rPr>
      </w:pPr>
      <w:r w:rsidRPr="00841902">
        <w:rPr>
          <w:rFonts w:ascii="Calibri" w:eastAsia="Times" w:hAnsi="Calibri" w:cs="Calibri"/>
          <w:b/>
          <w:color w:val="E44328"/>
          <w:lang w:eastAsia="zh-CN"/>
        </w:rPr>
        <w:t>CONDITIONS</w:t>
      </w:r>
    </w:p>
    <w:p w14:paraId="161391E9" w14:textId="77777777" w:rsidR="00841902" w:rsidRPr="00841902" w:rsidRDefault="00841902" w:rsidP="00841902">
      <w:pPr>
        <w:widowControl w:val="0"/>
        <w:numPr>
          <w:ilvl w:val="0"/>
          <w:numId w:val="4"/>
        </w:numPr>
        <w:spacing w:line="232" w:lineRule="auto"/>
        <w:contextualSpacing/>
        <w:jc w:val="both"/>
        <w:rPr>
          <w:rFonts w:ascii="Calibri" w:eastAsiaTheme="minorEastAsia" w:hAnsi="Calibri" w:cs="Calibri"/>
          <w:lang w:eastAsia="fr-FR"/>
        </w:rPr>
      </w:pPr>
      <w:r w:rsidRPr="00841902">
        <w:rPr>
          <w:rFonts w:ascii="Calibri" w:eastAsiaTheme="minorEastAsia" w:hAnsi="Calibri" w:cs="Calibri"/>
          <w:lang w:eastAsia="fr-FR"/>
        </w:rPr>
        <w:t xml:space="preserve">Contrat : CDD de 10 </w:t>
      </w:r>
      <w:r>
        <w:rPr>
          <w:rFonts w:ascii="Calibri" w:eastAsiaTheme="minorEastAsia" w:hAnsi="Calibri" w:cs="Calibri"/>
          <w:lang w:eastAsia="fr-FR"/>
        </w:rPr>
        <w:t xml:space="preserve">mois à temps plein </w:t>
      </w:r>
      <w:r w:rsidRPr="00841902">
        <w:rPr>
          <w:rFonts w:ascii="Calibri" w:eastAsiaTheme="minorEastAsia" w:hAnsi="Calibri" w:cs="Calibri"/>
          <w:lang w:eastAsia="fr-FR"/>
        </w:rPr>
        <w:t xml:space="preserve">renouvelable </w:t>
      </w:r>
    </w:p>
    <w:p w14:paraId="07D147C1" w14:textId="77777777" w:rsidR="00841902" w:rsidRPr="00841902" w:rsidRDefault="00841902" w:rsidP="00841902">
      <w:pPr>
        <w:widowControl w:val="0"/>
        <w:numPr>
          <w:ilvl w:val="0"/>
          <w:numId w:val="4"/>
        </w:numPr>
        <w:spacing w:line="1" w:lineRule="exact"/>
        <w:contextualSpacing/>
        <w:jc w:val="both"/>
        <w:rPr>
          <w:rFonts w:ascii="Calibri" w:eastAsiaTheme="minorEastAsia" w:hAnsi="Calibri" w:cs="Calibri"/>
          <w:lang w:eastAsia="fr-FR"/>
        </w:rPr>
      </w:pPr>
    </w:p>
    <w:p w14:paraId="02BA5BC2" w14:textId="77777777" w:rsidR="00841902" w:rsidRPr="00841902" w:rsidRDefault="00841902" w:rsidP="00841902">
      <w:pPr>
        <w:widowControl w:val="0"/>
        <w:numPr>
          <w:ilvl w:val="0"/>
          <w:numId w:val="4"/>
        </w:numPr>
        <w:spacing w:line="232" w:lineRule="auto"/>
        <w:contextualSpacing/>
        <w:jc w:val="both"/>
        <w:rPr>
          <w:rFonts w:ascii="Calibri" w:eastAsiaTheme="minorEastAsia" w:hAnsi="Calibri" w:cs="Calibri"/>
          <w:bCs/>
          <w:lang w:eastAsia="fr-FR"/>
        </w:rPr>
      </w:pPr>
      <w:r w:rsidRPr="00841902">
        <w:rPr>
          <w:rFonts w:ascii="Calibri" w:eastAsiaTheme="minorEastAsia" w:hAnsi="Calibri" w:cs="Calibri"/>
          <w:bCs/>
          <w:lang w:eastAsia="fr-FR"/>
        </w:rPr>
        <w:t xml:space="preserve">Rémunération : </w:t>
      </w:r>
      <w:r w:rsidRPr="00841902">
        <w:rPr>
          <w:rFonts w:ascii="Calibri" w:eastAsiaTheme="minorEastAsia" w:hAnsi="Calibri" w:cs="Calibri"/>
          <w:bCs/>
          <w:color w:val="000000" w:themeColor="text1"/>
          <w:lang w:eastAsia="fr-FR"/>
        </w:rPr>
        <w:t>2 </w:t>
      </w:r>
      <w:r w:rsidR="005D79F0">
        <w:rPr>
          <w:rFonts w:ascii="Calibri" w:eastAsiaTheme="minorEastAsia" w:hAnsi="Calibri" w:cs="Calibri"/>
          <w:bCs/>
          <w:color w:val="000000" w:themeColor="text1"/>
          <w:lang w:eastAsia="fr-FR"/>
        </w:rPr>
        <w:t>0</w:t>
      </w:r>
      <w:r>
        <w:rPr>
          <w:rFonts w:ascii="Calibri" w:eastAsiaTheme="minorEastAsia" w:hAnsi="Calibri" w:cs="Calibri"/>
          <w:bCs/>
          <w:color w:val="000000" w:themeColor="text1"/>
          <w:lang w:eastAsia="fr-FR"/>
        </w:rPr>
        <w:t>00</w:t>
      </w:r>
      <w:r w:rsidRPr="00841902">
        <w:rPr>
          <w:rFonts w:ascii="Calibri" w:eastAsiaTheme="minorEastAsia" w:hAnsi="Calibri" w:cs="Calibri"/>
          <w:bCs/>
          <w:color w:val="000000" w:themeColor="text1"/>
          <w:lang w:eastAsia="fr-FR"/>
        </w:rPr>
        <w:t xml:space="preserve"> € brut mensuel</w:t>
      </w:r>
      <w:r w:rsidRPr="00841902">
        <w:rPr>
          <w:rFonts w:ascii="Calibri" w:eastAsiaTheme="minorEastAsia" w:hAnsi="Calibri" w:cs="Calibri"/>
          <w:bCs/>
          <w:lang w:eastAsia="fr-FR"/>
        </w:rPr>
        <w:t xml:space="preserve"> </w:t>
      </w:r>
      <w:r w:rsidRPr="00841902">
        <w:rPr>
          <w:rFonts w:ascii="Calibri" w:eastAsiaTheme="minorEastAsia" w:hAnsi="Calibri" w:cs="Calibri"/>
          <w:lang w:eastAsia="fr-FR"/>
        </w:rPr>
        <w:t>+</w:t>
      </w:r>
      <w:r w:rsidRPr="00841902">
        <w:rPr>
          <w:rFonts w:ascii="Calibri" w:eastAsiaTheme="minorEastAsia" w:hAnsi="Calibri" w:cs="Calibri"/>
          <w:bCs/>
          <w:lang w:eastAsia="fr-FR"/>
        </w:rPr>
        <w:t xml:space="preserve"> </w:t>
      </w:r>
      <w:r w:rsidRPr="00841902">
        <w:rPr>
          <w:rFonts w:ascii="Calibri" w:eastAsiaTheme="minorEastAsia" w:hAnsi="Calibri" w:cs="Calibri"/>
          <w:lang w:eastAsia="fr-FR"/>
        </w:rPr>
        <w:t>mutuelle + chèque déjeuner</w:t>
      </w:r>
    </w:p>
    <w:p w14:paraId="425ECE22" w14:textId="77777777" w:rsidR="00841902" w:rsidRPr="00841902" w:rsidRDefault="00841902" w:rsidP="00841902">
      <w:pPr>
        <w:widowControl w:val="0"/>
        <w:numPr>
          <w:ilvl w:val="0"/>
          <w:numId w:val="4"/>
        </w:numPr>
        <w:spacing w:line="232" w:lineRule="auto"/>
        <w:contextualSpacing/>
        <w:jc w:val="both"/>
        <w:rPr>
          <w:rFonts w:ascii="Calibri" w:eastAsiaTheme="minorEastAsia" w:hAnsi="Calibri" w:cs="Calibri"/>
          <w:bCs/>
          <w:lang w:eastAsia="fr-FR"/>
        </w:rPr>
      </w:pPr>
      <w:r w:rsidRPr="00841902">
        <w:rPr>
          <w:rFonts w:ascii="Calibri" w:eastAsiaTheme="minorEastAsia" w:hAnsi="Calibri" w:cs="Calibri"/>
          <w:bCs/>
          <w:lang w:eastAsia="fr-FR"/>
        </w:rPr>
        <w:t>Voiture de fonction</w:t>
      </w:r>
    </w:p>
    <w:p w14:paraId="4A16D215" w14:textId="77777777" w:rsidR="00841902" w:rsidRPr="00841902" w:rsidRDefault="00841902" w:rsidP="00841902">
      <w:pPr>
        <w:numPr>
          <w:ilvl w:val="0"/>
          <w:numId w:val="4"/>
        </w:numPr>
        <w:spacing w:line="259" w:lineRule="auto"/>
        <w:contextualSpacing/>
        <w:jc w:val="both"/>
        <w:rPr>
          <w:rFonts w:ascii="Calibri" w:eastAsiaTheme="minorEastAsia" w:hAnsi="Calibri" w:cs="Calibri"/>
          <w:color w:val="000000"/>
          <w:lang w:eastAsia="fr-FR"/>
        </w:rPr>
      </w:pPr>
      <w:r w:rsidRPr="00841902">
        <w:rPr>
          <w:rFonts w:ascii="Calibri" w:eastAsiaTheme="minorEastAsia" w:hAnsi="Calibri" w:cs="Calibri"/>
          <w:color w:val="000000"/>
          <w:lang w:eastAsia="fr-FR"/>
        </w:rPr>
        <w:t xml:space="preserve">Prise de poste : Dès que possible </w:t>
      </w:r>
    </w:p>
    <w:p w14:paraId="68865767" w14:textId="77777777" w:rsidR="005D79F0" w:rsidRPr="005D79F0" w:rsidRDefault="00841902" w:rsidP="00841902">
      <w:pPr>
        <w:numPr>
          <w:ilvl w:val="0"/>
          <w:numId w:val="4"/>
        </w:numPr>
        <w:autoSpaceDE w:val="0"/>
        <w:autoSpaceDN w:val="0"/>
        <w:adjustRightInd w:val="0"/>
        <w:spacing w:line="276" w:lineRule="auto"/>
        <w:contextualSpacing/>
        <w:jc w:val="both"/>
        <w:rPr>
          <w:rFonts w:eastAsiaTheme="minorEastAsia"/>
          <w:lang w:eastAsia="fr-FR"/>
        </w:rPr>
      </w:pPr>
      <w:r w:rsidRPr="00841902">
        <w:rPr>
          <w:rFonts w:ascii="Calibri" w:eastAsiaTheme="minorEastAsia" w:hAnsi="Calibri" w:cs="Calibri"/>
          <w:lang w:eastAsia="fr-FR"/>
        </w:rPr>
        <w:t>Merci d’envoyer votre CV et lettre de motivation par mail à l’adresse suivante :</w:t>
      </w:r>
    </w:p>
    <w:p w14:paraId="04D3FA37" w14:textId="77777777" w:rsidR="00841902" w:rsidRPr="00841902" w:rsidRDefault="00841902" w:rsidP="005D79F0">
      <w:pPr>
        <w:autoSpaceDE w:val="0"/>
        <w:autoSpaceDN w:val="0"/>
        <w:adjustRightInd w:val="0"/>
        <w:spacing w:line="276" w:lineRule="auto"/>
        <w:ind w:left="734"/>
        <w:contextualSpacing/>
        <w:jc w:val="both"/>
        <w:rPr>
          <w:rFonts w:eastAsiaTheme="minorEastAsia"/>
          <w:lang w:eastAsia="fr-FR"/>
        </w:rPr>
      </w:pPr>
      <w:r w:rsidRPr="00841902">
        <w:rPr>
          <w:rFonts w:ascii="Calibri" w:eastAsiaTheme="minorEastAsia" w:hAnsi="Calibri" w:cs="Calibri"/>
          <w:lang w:eastAsia="fr-FR"/>
        </w:rPr>
        <w:t> </w:t>
      </w:r>
      <w:r w:rsidRPr="00841902">
        <w:rPr>
          <w:rFonts w:ascii="Calibri" w:eastAsiaTheme="minorEastAsia" w:hAnsi="Calibri" w:cs="Calibri"/>
          <w:b/>
          <w:lang w:eastAsia="fr-FR"/>
        </w:rPr>
        <w:t xml:space="preserve">jlannier@sc-solidariteseniors.fr </w:t>
      </w:r>
      <w:r w:rsidRPr="00841902">
        <w:rPr>
          <w:rFonts w:ascii="Calibri" w:eastAsiaTheme="minorEastAsia" w:hAnsi="Calibri" w:cs="Calibri"/>
          <w:lang w:eastAsia="fr-FR"/>
        </w:rPr>
        <w:t>et la référence « </w:t>
      </w:r>
      <w:r w:rsidR="0049769D">
        <w:rPr>
          <w:rFonts w:ascii="Calibri" w:eastAsiaTheme="minorEastAsia" w:hAnsi="Calibri" w:cs="Calibri"/>
          <w:b/>
          <w:lang w:eastAsia="fr-FR"/>
        </w:rPr>
        <w:t xml:space="preserve">28/45/41 </w:t>
      </w:r>
      <w:r>
        <w:rPr>
          <w:rFonts w:ascii="Calibri" w:eastAsiaTheme="minorEastAsia" w:hAnsi="Calibri" w:cs="Calibri"/>
          <w:b/>
          <w:lang w:eastAsia="fr-FR"/>
        </w:rPr>
        <w:t>SC2</w:t>
      </w:r>
      <w:proofErr w:type="gramStart"/>
      <w:r>
        <w:rPr>
          <w:rFonts w:ascii="Calibri" w:eastAsiaTheme="minorEastAsia" w:hAnsi="Calibri" w:cs="Calibri"/>
          <w:b/>
          <w:lang w:eastAsia="fr-FR"/>
        </w:rPr>
        <w:t>S</w:t>
      </w:r>
      <w:r w:rsidRPr="00841902">
        <w:rPr>
          <w:rFonts w:ascii="Calibri" w:eastAsiaTheme="minorEastAsia" w:hAnsi="Calibri" w:cs="Calibri"/>
          <w:lang w:eastAsia="fr-FR"/>
        </w:rPr>
        <w:t>»</w:t>
      </w:r>
      <w:proofErr w:type="gramEnd"/>
      <w:r w:rsidRPr="00841902">
        <w:rPr>
          <w:rFonts w:ascii="Calibri" w:eastAsiaTheme="minorEastAsia" w:hAnsi="Calibri" w:cs="Calibri"/>
          <w:lang w:eastAsia="fr-FR"/>
        </w:rPr>
        <w:t>.</w:t>
      </w:r>
    </w:p>
    <w:p w14:paraId="5332C3C1" w14:textId="77777777" w:rsidR="00FC4715" w:rsidRDefault="00FC4715"/>
    <w:sectPr w:rsidR="00FC471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7DCCE" w14:textId="77777777" w:rsidR="009B6B95" w:rsidRDefault="009B6B95" w:rsidP="001E1BC3">
      <w:pPr>
        <w:spacing w:after="0" w:line="240" w:lineRule="auto"/>
      </w:pPr>
      <w:r>
        <w:separator/>
      </w:r>
    </w:p>
  </w:endnote>
  <w:endnote w:type="continuationSeparator" w:id="0">
    <w:p w14:paraId="3E7A1C8D" w14:textId="77777777" w:rsidR="009B6B95" w:rsidRDefault="009B6B95" w:rsidP="001E1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4E507" w14:textId="77777777" w:rsidR="009B6B95" w:rsidRDefault="009B6B95" w:rsidP="001E1BC3">
      <w:pPr>
        <w:spacing w:after="0" w:line="240" w:lineRule="auto"/>
      </w:pPr>
      <w:r>
        <w:separator/>
      </w:r>
    </w:p>
  </w:footnote>
  <w:footnote w:type="continuationSeparator" w:id="0">
    <w:p w14:paraId="4A303EFA" w14:textId="77777777" w:rsidR="009B6B95" w:rsidRDefault="009B6B95" w:rsidP="001E1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6EC9" w14:textId="77777777" w:rsidR="001E1BC3" w:rsidRDefault="001E1BC3">
    <w:pPr>
      <w:pStyle w:val="En-tte"/>
    </w:pPr>
    <w:r>
      <w:rPr>
        <w:noProof/>
        <w:color w:val="1F497D"/>
        <w:lang w:eastAsia="fr-FR"/>
      </w:rPr>
      <w:drawing>
        <wp:inline distT="0" distB="0" distL="0" distR="0" wp14:anchorId="6F38F955" wp14:editId="77C22E8E">
          <wp:extent cx="1415332" cy="622889"/>
          <wp:effectExtent l="0" t="0" r="0" b="6350"/>
          <wp:docPr id="1" name="Image 1" descr="cid:image003.png@01D6EB6C.F24F5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3.png@01D6EB6C.F24F58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4325" cy="6312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11240"/>
    <w:multiLevelType w:val="multilevel"/>
    <w:tmpl w:val="895E6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587127"/>
    <w:multiLevelType w:val="multilevel"/>
    <w:tmpl w:val="4EA6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CE24E0"/>
    <w:multiLevelType w:val="hybridMultilevel"/>
    <w:tmpl w:val="22A80F5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66E774CA"/>
    <w:multiLevelType w:val="hybridMultilevel"/>
    <w:tmpl w:val="D20210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8AB3F59"/>
    <w:multiLevelType w:val="hybridMultilevel"/>
    <w:tmpl w:val="55BC9422"/>
    <w:lvl w:ilvl="0" w:tplc="38487AA2">
      <w:numFmt w:val="bullet"/>
      <w:lvlText w:val=""/>
      <w:lvlJc w:val="left"/>
      <w:pPr>
        <w:ind w:left="734" w:hanging="360"/>
      </w:pPr>
      <w:rPr>
        <w:rFonts w:ascii="Symbol" w:eastAsiaTheme="minorEastAsia" w:hAnsi="Symbol" w:cs="Calibri" w:hint="default"/>
      </w:rPr>
    </w:lvl>
    <w:lvl w:ilvl="1" w:tplc="040C0003" w:tentative="1">
      <w:start w:val="1"/>
      <w:numFmt w:val="bullet"/>
      <w:lvlText w:val="o"/>
      <w:lvlJc w:val="left"/>
      <w:pPr>
        <w:ind w:left="1447" w:hanging="360"/>
      </w:pPr>
      <w:rPr>
        <w:rFonts w:ascii="Courier New" w:hAnsi="Courier New" w:cs="Courier New" w:hint="default"/>
      </w:rPr>
    </w:lvl>
    <w:lvl w:ilvl="2" w:tplc="040C0005" w:tentative="1">
      <w:start w:val="1"/>
      <w:numFmt w:val="bullet"/>
      <w:lvlText w:val=""/>
      <w:lvlJc w:val="left"/>
      <w:pPr>
        <w:ind w:left="2167" w:hanging="360"/>
      </w:pPr>
      <w:rPr>
        <w:rFonts w:ascii="Wingdings" w:hAnsi="Wingdings" w:hint="default"/>
      </w:rPr>
    </w:lvl>
    <w:lvl w:ilvl="3" w:tplc="040C0001" w:tentative="1">
      <w:start w:val="1"/>
      <w:numFmt w:val="bullet"/>
      <w:lvlText w:val=""/>
      <w:lvlJc w:val="left"/>
      <w:pPr>
        <w:ind w:left="2887" w:hanging="360"/>
      </w:pPr>
      <w:rPr>
        <w:rFonts w:ascii="Symbol" w:hAnsi="Symbol" w:hint="default"/>
      </w:rPr>
    </w:lvl>
    <w:lvl w:ilvl="4" w:tplc="040C0003" w:tentative="1">
      <w:start w:val="1"/>
      <w:numFmt w:val="bullet"/>
      <w:lvlText w:val="o"/>
      <w:lvlJc w:val="left"/>
      <w:pPr>
        <w:ind w:left="3607" w:hanging="360"/>
      </w:pPr>
      <w:rPr>
        <w:rFonts w:ascii="Courier New" w:hAnsi="Courier New" w:cs="Courier New" w:hint="default"/>
      </w:rPr>
    </w:lvl>
    <w:lvl w:ilvl="5" w:tplc="040C0005" w:tentative="1">
      <w:start w:val="1"/>
      <w:numFmt w:val="bullet"/>
      <w:lvlText w:val=""/>
      <w:lvlJc w:val="left"/>
      <w:pPr>
        <w:ind w:left="4327" w:hanging="360"/>
      </w:pPr>
      <w:rPr>
        <w:rFonts w:ascii="Wingdings" w:hAnsi="Wingdings" w:hint="default"/>
      </w:rPr>
    </w:lvl>
    <w:lvl w:ilvl="6" w:tplc="040C0001" w:tentative="1">
      <w:start w:val="1"/>
      <w:numFmt w:val="bullet"/>
      <w:lvlText w:val=""/>
      <w:lvlJc w:val="left"/>
      <w:pPr>
        <w:ind w:left="5047" w:hanging="360"/>
      </w:pPr>
      <w:rPr>
        <w:rFonts w:ascii="Symbol" w:hAnsi="Symbol" w:hint="default"/>
      </w:rPr>
    </w:lvl>
    <w:lvl w:ilvl="7" w:tplc="040C0003" w:tentative="1">
      <w:start w:val="1"/>
      <w:numFmt w:val="bullet"/>
      <w:lvlText w:val="o"/>
      <w:lvlJc w:val="left"/>
      <w:pPr>
        <w:ind w:left="5767" w:hanging="360"/>
      </w:pPr>
      <w:rPr>
        <w:rFonts w:ascii="Courier New" w:hAnsi="Courier New" w:cs="Courier New" w:hint="default"/>
      </w:rPr>
    </w:lvl>
    <w:lvl w:ilvl="8" w:tplc="040C0005" w:tentative="1">
      <w:start w:val="1"/>
      <w:numFmt w:val="bullet"/>
      <w:lvlText w:val=""/>
      <w:lvlJc w:val="left"/>
      <w:pPr>
        <w:ind w:left="6487"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3F"/>
    <w:rsid w:val="000B30E2"/>
    <w:rsid w:val="001E1BC3"/>
    <w:rsid w:val="0032073F"/>
    <w:rsid w:val="00322FFC"/>
    <w:rsid w:val="004001B3"/>
    <w:rsid w:val="004760EC"/>
    <w:rsid w:val="0049769D"/>
    <w:rsid w:val="005A18F0"/>
    <w:rsid w:val="005D79F0"/>
    <w:rsid w:val="0061454F"/>
    <w:rsid w:val="006C58AD"/>
    <w:rsid w:val="006C732E"/>
    <w:rsid w:val="00737F58"/>
    <w:rsid w:val="00825CB6"/>
    <w:rsid w:val="0084180A"/>
    <w:rsid w:val="00841902"/>
    <w:rsid w:val="00912D33"/>
    <w:rsid w:val="009B6B95"/>
    <w:rsid w:val="009C2A4D"/>
    <w:rsid w:val="00A24824"/>
    <w:rsid w:val="00A7435A"/>
    <w:rsid w:val="00AD0A8E"/>
    <w:rsid w:val="00AD3A73"/>
    <w:rsid w:val="00B567EC"/>
    <w:rsid w:val="00BE6B2D"/>
    <w:rsid w:val="00C008B5"/>
    <w:rsid w:val="00DC7FA5"/>
    <w:rsid w:val="00DE43D0"/>
    <w:rsid w:val="00E2780C"/>
    <w:rsid w:val="00ED6078"/>
    <w:rsid w:val="00FC4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EF93"/>
  <w15:chartTrackingRefBased/>
  <w15:docId w15:val="{1F98A055-6ED8-4DE6-B07A-8CF7C230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73F"/>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ioforce zListePuce"/>
    <w:basedOn w:val="Normal"/>
    <w:uiPriority w:val="34"/>
    <w:qFormat/>
    <w:rsid w:val="0032073F"/>
    <w:pPr>
      <w:ind w:left="720"/>
      <w:contextualSpacing/>
    </w:pPr>
    <w:rPr>
      <w:rFonts w:eastAsiaTheme="minorEastAsia"/>
      <w:lang w:eastAsia="fr-FR"/>
    </w:rPr>
  </w:style>
  <w:style w:type="paragraph" w:styleId="NormalWeb">
    <w:name w:val="Normal (Web)"/>
    <w:basedOn w:val="Normal"/>
    <w:uiPriority w:val="99"/>
    <w:rsid w:val="00912D3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E1BC3"/>
    <w:pPr>
      <w:tabs>
        <w:tab w:val="center" w:pos="4513"/>
        <w:tab w:val="right" w:pos="9026"/>
      </w:tabs>
      <w:spacing w:after="0" w:line="240" w:lineRule="auto"/>
    </w:pPr>
  </w:style>
  <w:style w:type="character" w:customStyle="1" w:styleId="En-tteCar">
    <w:name w:val="En-tête Car"/>
    <w:basedOn w:val="Policepardfaut"/>
    <w:link w:val="En-tte"/>
    <w:uiPriority w:val="99"/>
    <w:rsid w:val="001E1BC3"/>
  </w:style>
  <w:style w:type="paragraph" w:styleId="Pieddepage">
    <w:name w:val="footer"/>
    <w:basedOn w:val="Normal"/>
    <w:link w:val="PieddepageCar"/>
    <w:uiPriority w:val="99"/>
    <w:unhideWhenUsed/>
    <w:rsid w:val="001E1BC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E1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18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70C59.6F2D6E7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3441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uniscite</dc:creator>
  <cp:keywords/>
  <dc:description/>
  <cp:lastModifiedBy>FRAPS Antenne 41</cp:lastModifiedBy>
  <cp:revision>2</cp:revision>
  <dcterms:created xsi:type="dcterms:W3CDTF">2021-06-01T06:59:00Z</dcterms:created>
  <dcterms:modified xsi:type="dcterms:W3CDTF">2021-06-01T06:59:00Z</dcterms:modified>
</cp:coreProperties>
</file>